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1F46" w14:textId="395C133D" w:rsidR="00440DEE" w:rsidRPr="007F37E6" w:rsidRDefault="00440DEE" w:rsidP="00440D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7F37E6">
        <w:rPr>
          <w:rFonts w:ascii="Helvetica" w:hAnsi="Helvetica" w:cs="Helvetica"/>
          <w:sz w:val="24"/>
          <w:szCs w:val="24"/>
          <w:lang w:val="en-US"/>
        </w:rPr>
        <w:t xml:space="preserve">   </w:t>
      </w:r>
      <w:r w:rsidR="008D4D80" w:rsidRPr="007F37E6">
        <w:rPr>
          <w:rFonts w:ascii="Helvetica" w:hAnsi="Helvetica" w:cs="Helvetica"/>
          <w:sz w:val="24"/>
          <w:szCs w:val="24"/>
          <w:lang w:val="en-US"/>
        </w:rPr>
        <w:t xml:space="preserve">     </w:t>
      </w:r>
      <w:r w:rsidR="008D4D80" w:rsidRPr="007F37E6">
        <w:rPr>
          <w:rFonts w:ascii="Helvetica" w:hAnsi="Helvetica" w:cs="Helvetica"/>
          <w:sz w:val="24"/>
          <w:szCs w:val="24"/>
          <w:lang w:val="en-US"/>
        </w:rPr>
        <w:tab/>
      </w:r>
      <w:r w:rsidR="008D4D80" w:rsidRPr="007F37E6">
        <w:rPr>
          <w:rFonts w:ascii="Helvetica" w:hAnsi="Helvetica" w:cs="Helvetica"/>
          <w:sz w:val="24"/>
          <w:szCs w:val="24"/>
          <w:lang w:val="en-US"/>
        </w:rPr>
        <w:tab/>
      </w:r>
      <w:r w:rsidR="008D4D80" w:rsidRPr="007F37E6">
        <w:rPr>
          <w:rFonts w:ascii="Helvetica" w:hAnsi="Helvetica" w:cs="Helvetica"/>
          <w:sz w:val="24"/>
          <w:szCs w:val="24"/>
          <w:lang w:val="en-US"/>
        </w:rPr>
        <w:tab/>
      </w:r>
      <w:r w:rsidR="008D4D80" w:rsidRPr="007F37E6">
        <w:rPr>
          <w:rFonts w:ascii="Helvetica" w:hAnsi="Helvetica" w:cs="Helvetica"/>
          <w:sz w:val="24"/>
          <w:szCs w:val="24"/>
          <w:lang w:val="en-US"/>
        </w:rPr>
        <w:tab/>
      </w:r>
      <w:r w:rsidR="008D4D80" w:rsidRPr="007F37E6">
        <w:rPr>
          <w:rFonts w:ascii="Helvetica" w:hAnsi="Helvetica" w:cs="Helvetica"/>
          <w:sz w:val="24"/>
          <w:szCs w:val="24"/>
          <w:lang w:val="en-US"/>
        </w:rPr>
        <w:tab/>
      </w:r>
      <w:r w:rsidR="008D4D80" w:rsidRPr="007F37E6">
        <w:rPr>
          <w:rFonts w:ascii="Helvetica" w:hAnsi="Helvetica" w:cs="Helvetica"/>
          <w:sz w:val="24"/>
          <w:szCs w:val="24"/>
          <w:lang w:val="en-US"/>
        </w:rPr>
        <w:tab/>
        <w:t xml:space="preserve">  </w:t>
      </w:r>
      <w:r w:rsidRPr="007F37E6"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inline distT="0" distB="0" distL="0" distR="0" wp14:anchorId="34A5D77D" wp14:editId="594894D3">
            <wp:extent cx="1727224" cy="913820"/>
            <wp:effectExtent l="0" t="0" r="0" b="635"/>
            <wp:docPr id="4" name="Imagen 1" descr="Macintosh HD:Users:gege:Documents:GESSICA LAVORI:GOMETRICS:CORPORATIVA:LOGO:Logo Gometrics-cast:Logo Gometrics-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ge:Documents:GESSICA LAVORI:GOMETRICS:CORPORATIVA:LOGO:Logo Gometrics-cast:Logo Gometrics-ca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18" cy="9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81DD" w14:textId="77777777" w:rsidR="00637399" w:rsidRPr="007F37E6" w:rsidRDefault="00637399" w:rsidP="00440D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991"/>
        <w:rPr>
          <w:rFonts w:ascii="Helvetica" w:hAnsi="Helvetica" w:cs="Helvetica"/>
          <w:b/>
          <w:bCs/>
          <w:sz w:val="40"/>
          <w:szCs w:val="40"/>
          <w:lang w:val="en-US"/>
        </w:rPr>
      </w:pPr>
    </w:p>
    <w:p w14:paraId="6ABF8DCD" w14:textId="77777777" w:rsidR="00C2542B" w:rsidRPr="007F37E6" w:rsidRDefault="00637399" w:rsidP="00C2542B">
      <w:pPr>
        <w:rPr>
          <w:rFonts w:ascii="Helvetica" w:hAnsi="Helvetica" w:cs="Helvetica"/>
          <w:b/>
          <w:bCs/>
          <w:sz w:val="40"/>
          <w:szCs w:val="40"/>
          <w:lang w:val="en-US"/>
        </w:rPr>
      </w:pPr>
      <w:proofErr w:type="spellStart"/>
      <w:r w:rsidRPr="007F37E6">
        <w:rPr>
          <w:rFonts w:ascii="Helvetica" w:hAnsi="Helvetica" w:cs="Helvetica"/>
          <w:b/>
          <w:bCs/>
          <w:sz w:val="40"/>
          <w:szCs w:val="40"/>
          <w:lang w:val="en-US"/>
        </w:rPr>
        <w:t>Gometrics</w:t>
      </w:r>
      <w:proofErr w:type="spellEnd"/>
      <w:r w:rsidRPr="007F37E6">
        <w:rPr>
          <w:rFonts w:ascii="Helvetica" w:hAnsi="Helvetica" w:cs="Helvetica"/>
          <w:b/>
          <w:bCs/>
          <w:sz w:val="40"/>
          <w:szCs w:val="40"/>
          <w:lang w:val="en-US"/>
        </w:rPr>
        <w:t>, over 40 years of experience in process instrumentation and calibration</w:t>
      </w:r>
    </w:p>
    <w:p w14:paraId="7AF37F3A" w14:textId="77777777" w:rsidR="00D70CDC" w:rsidRPr="007F37E6" w:rsidRDefault="00C2542B" w:rsidP="00D70CDC">
      <w:pPr>
        <w:jc w:val="both"/>
        <w:rPr>
          <w:rFonts w:ascii="Helvetica" w:hAnsi="Helvetica" w:cs="Helvetica"/>
          <w:b/>
          <w:sz w:val="24"/>
          <w:szCs w:val="24"/>
          <w:lang w:val="en-US"/>
        </w:rPr>
      </w:pPr>
      <w:r w:rsidRPr="007F37E6">
        <w:rPr>
          <w:rFonts w:ascii="Helvetica" w:hAnsi="Helvetica" w:cs="Helvetica"/>
          <w:sz w:val="24"/>
          <w:szCs w:val="24"/>
          <w:lang w:val="en-US"/>
        </w:rPr>
        <w:br/>
      </w:r>
      <w:r w:rsidR="00232F45" w:rsidRPr="007F37E6">
        <w:rPr>
          <w:rFonts w:ascii="Helvetica" w:hAnsi="Helvetica" w:cs="Helvetica"/>
          <w:b/>
          <w:sz w:val="24"/>
          <w:szCs w:val="24"/>
          <w:lang w:val="en-US"/>
        </w:rPr>
        <w:t>GOMETRICS is a high-tech company</w:t>
      </w:r>
      <w:r w:rsidR="00232F45" w:rsidRPr="007F37E6">
        <w:rPr>
          <w:rFonts w:ascii="Helvetica" w:hAnsi="Helvetica" w:cs="Helvetica"/>
          <w:sz w:val="24"/>
          <w:szCs w:val="24"/>
          <w:lang w:val="en-US"/>
        </w:rPr>
        <w:t xml:space="preserve"> specialized in process instrumentation and calibration. </w:t>
      </w:r>
      <w:r w:rsidR="00637399" w:rsidRPr="007F37E6">
        <w:rPr>
          <w:rFonts w:ascii="Helvetica" w:hAnsi="Helvetica" w:cs="Helvetica"/>
          <w:sz w:val="24"/>
          <w:szCs w:val="24"/>
          <w:lang w:val="en-US"/>
        </w:rPr>
        <w:br/>
      </w:r>
      <w:r w:rsidR="00637399" w:rsidRPr="007F37E6">
        <w:rPr>
          <w:rFonts w:ascii="Helvetica" w:hAnsi="Helvetica" w:cs="Helvetica"/>
          <w:sz w:val="24"/>
          <w:szCs w:val="24"/>
          <w:lang w:val="en-US"/>
        </w:rPr>
        <w:br/>
      </w:r>
      <w:r w:rsidR="00232F45" w:rsidRPr="007F37E6">
        <w:rPr>
          <w:rFonts w:ascii="Helvetica" w:hAnsi="Helvetica" w:cs="Helvetica"/>
          <w:b/>
          <w:sz w:val="24"/>
          <w:szCs w:val="24"/>
          <w:lang w:val="en-US"/>
        </w:rPr>
        <w:t>We develop precision instruments for the industry to help the technicians in industrial calibration, control and maintenance processes in which the temperature, pressure and gas flow are of particular importance.</w:t>
      </w:r>
    </w:p>
    <w:p w14:paraId="2CA577AB" w14:textId="70602E89" w:rsidR="00D70CDC" w:rsidRPr="007F37E6" w:rsidRDefault="007F37E6" w:rsidP="00D70CDC">
      <w:pPr>
        <w:jc w:val="both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Our</w:t>
      </w:r>
      <w:r w:rsidR="00B95CF3">
        <w:rPr>
          <w:rFonts w:ascii="Helvetica" w:hAnsi="Helvetica" w:cs="Helvetica"/>
          <w:sz w:val="24"/>
          <w:szCs w:val="24"/>
          <w:lang w:val="en-US"/>
        </w:rPr>
        <w:t xml:space="preserve"> professional</w:t>
      </w:r>
      <w:bookmarkStart w:id="0" w:name="_GoBack"/>
      <w:bookmarkEnd w:id="0"/>
      <w:r w:rsidR="00232F45" w:rsidRPr="007F37E6"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t xml:space="preserve">team </w:t>
      </w:r>
      <w:r w:rsidR="00232F45" w:rsidRPr="007F37E6">
        <w:rPr>
          <w:rFonts w:ascii="Helvetica" w:hAnsi="Helvetica" w:cs="Helvetica"/>
          <w:sz w:val="24"/>
          <w:szCs w:val="24"/>
          <w:lang w:val="en-US"/>
        </w:rPr>
        <w:t>is committed to the continuous improvement and technical quality of our solutions and service excellence.</w:t>
      </w:r>
    </w:p>
    <w:p w14:paraId="1B6C7947" w14:textId="2E76CC93" w:rsidR="00D70CDC" w:rsidRPr="007F37E6" w:rsidRDefault="00232F45" w:rsidP="00D70CDC">
      <w:pPr>
        <w:jc w:val="both"/>
        <w:rPr>
          <w:rFonts w:ascii="Helvetica" w:hAnsi="Helvetica" w:cs="Helvetica"/>
          <w:sz w:val="24"/>
          <w:szCs w:val="24"/>
          <w:lang w:val="en-US"/>
        </w:rPr>
      </w:pPr>
      <w:r w:rsidRPr="007F37E6">
        <w:rPr>
          <w:rFonts w:ascii="Helvetica" w:hAnsi="Helvetica" w:cs="Helvetica"/>
          <w:sz w:val="24"/>
          <w:szCs w:val="24"/>
          <w:lang w:val="en-US"/>
        </w:rPr>
        <w:t xml:space="preserve">Building on a specialization started by its founders over 40 years ago, </w:t>
      </w:r>
      <w:proofErr w:type="spellStart"/>
      <w:r w:rsidRPr="007F37E6">
        <w:rPr>
          <w:rFonts w:ascii="Helvetica" w:hAnsi="Helvetica" w:cs="Helvetica"/>
          <w:sz w:val="24"/>
          <w:szCs w:val="24"/>
          <w:lang w:val="en-US"/>
        </w:rPr>
        <w:t>Gometrics</w:t>
      </w:r>
      <w:proofErr w:type="spellEnd"/>
      <w:r w:rsidRPr="007F37E6">
        <w:rPr>
          <w:rFonts w:ascii="Helvetica" w:hAnsi="Helvetica" w:cs="Helvetica"/>
          <w:sz w:val="24"/>
          <w:szCs w:val="24"/>
          <w:lang w:val="en-US"/>
        </w:rPr>
        <w:t xml:space="preserve"> today provides reliable calibration solutions and recording, regulating, alarm and control systems for the most common process magnitudes in the industry.</w:t>
      </w:r>
    </w:p>
    <w:p w14:paraId="3BF8B018" w14:textId="77777777" w:rsidR="00D70CDC" w:rsidRPr="007F37E6" w:rsidRDefault="00D70CDC" w:rsidP="00D70CDC">
      <w:pPr>
        <w:jc w:val="both"/>
        <w:rPr>
          <w:rFonts w:ascii="Helvetica" w:hAnsi="Helvetica" w:cs="Helvetica"/>
          <w:sz w:val="24"/>
          <w:szCs w:val="24"/>
          <w:lang w:val="en-US"/>
        </w:rPr>
      </w:pPr>
    </w:p>
    <w:p w14:paraId="12CE42FF" w14:textId="7C646F1C" w:rsidR="00232F45" w:rsidRPr="007F37E6" w:rsidRDefault="00232F45" w:rsidP="00D70CDC">
      <w:pPr>
        <w:jc w:val="both"/>
        <w:rPr>
          <w:rFonts w:ascii="Helvetica" w:hAnsi="Helvetica" w:cs="Helvetica"/>
          <w:sz w:val="24"/>
          <w:szCs w:val="24"/>
          <w:lang w:val="en-US"/>
        </w:rPr>
      </w:pPr>
      <w:r w:rsidRPr="007F37E6">
        <w:rPr>
          <w:rFonts w:ascii="Helvetica" w:hAnsi="Helvetica" w:cs="Helvetica"/>
          <w:sz w:val="24"/>
          <w:szCs w:val="24"/>
          <w:lang w:val="en-US"/>
        </w:rPr>
        <w:t xml:space="preserve">Through exclusive agreements with leading companies in their fields, making </w:t>
      </w:r>
      <w:r w:rsidR="007F37E6">
        <w:rPr>
          <w:rFonts w:ascii="Helvetica" w:hAnsi="Helvetica" w:cs="Helvetica"/>
          <w:sz w:val="24"/>
          <w:szCs w:val="24"/>
          <w:lang w:val="en-US"/>
        </w:rPr>
        <w:t>them genuine strategic partners, we are able to o</w:t>
      </w:r>
      <w:r w:rsidRPr="007F37E6">
        <w:rPr>
          <w:rFonts w:ascii="Helvetica" w:hAnsi="Helvetica" w:cs="Helvetica"/>
          <w:sz w:val="24"/>
          <w:szCs w:val="24"/>
          <w:lang w:val="en-US"/>
        </w:rPr>
        <w:t xml:space="preserve">ffer the most suitable process control, instrument calibration and maintenance solutions. </w:t>
      </w:r>
      <w:r w:rsidRPr="007F37E6">
        <w:rPr>
          <w:rFonts w:ascii="Helvetica" w:hAnsi="Helvetica" w:cs="Helvetica"/>
          <w:b/>
          <w:sz w:val="24"/>
          <w:szCs w:val="24"/>
          <w:lang w:val="en-US"/>
        </w:rPr>
        <w:t>Currently, we are</w:t>
      </w:r>
      <w:r w:rsidRPr="007F37E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7F37E6">
        <w:rPr>
          <w:rFonts w:ascii="Helvetica" w:hAnsi="Helvetica" w:cs="Helvetica"/>
          <w:b/>
          <w:sz w:val="24"/>
          <w:szCs w:val="24"/>
          <w:lang w:val="en-US"/>
        </w:rPr>
        <w:t xml:space="preserve">official representatives in Spain for worldwide leading brands such as </w:t>
      </w:r>
      <w:proofErr w:type="spellStart"/>
      <w:r w:rsidRPr="007F37E6">
        <w:rPr>
          <w:rFonts w:ascii="Helvetica" w:hAnsi="Helvetica" w:cs="Helvetica"/>
          <w:b/>
          <w:sz w:val="24"/>
          <w:szCs w:val="24"/>
          <w:lang w:val="en-US"/>
        </w:rPr>
        <w:t>Beamex</w:t>
      </w:r>
      <w:proofErr w:type="spellEnd"/>
      <w:r w:rsidRPr="007F37E6">
        <w:rPr>
          <w:rFonts w:ascii="Helvetica" w:hAnsi="Helvetica" w:cs="Helvetica"/>
          <w:b/>
          <w:sz w:val="24"/>
          <w:szCs w:val="24"/>
          <w:lang w:val="en-US"/>
        </w:rPr>
        <w:t>, Furness</w:t>
      </w:r>
      <w:r w:rsidR="007F37E6">
        <w:rPr>
          <w:rFonts w:ascii="Helvetica" w:hAnsi="Helvetica" w:cs="Helvetica"/>
          <w:b/>
          <w:sz w:val="24"/>
          <w:szCs w:val="24"/>
          <w:lang w:val="en-US"/>
        </w:rPr>
        <w:t xml:space="preserve"> Controls, United Electric</w:t>
      </w:r>
      <w:r w:rsidRPr="007F37E6">
        <w:rPr>
          <w:rFonts w:ascii="Helvetica" w:hAnsi="Helvetica" w:cs="Helvetica"/>
          <w:b/>
          <w:sz w:val="24"/>
          <w:szCs w:val="24"/>
          <w:lang w:val="en-US"/>
        </w:rPr>
        <w:t xml:space="preserve">, </w:t>
      </w:r>
      <w:proofErr w:type="spellStart"/>
      <w:r w:rsidRPr="007F37E6">
        <w:rPr>
          <w:rFonts w:ascii="Helvetica" w:hAnsi="Helvetica" w:cs="Helvetica"/>
          <w:b/>
          <w:sz w:val="24"/>
          <w:szCs w:val="24"/>
          <w:lang w:val="en-US"/>
        </w:rPr>
        <w:t>Dk-Lok</w:t>
      </w:r>
      <w:proofErr w:type="spellEnd"/>
      <w:r w:rsidRPr="007F37E6">
        <w:rPr>
          <w:rFonts w:ascii="Helvetica" w:hAnsi="Helvetica" w:cs="Helvetica"/>
          <w:b/>
          <w:sz w:val="24"/>
          <w:szCs w:val="24"/>
          <w:lang w:val="en-US"/>
        </w:rPr>
        <w:t xml:space="preserve"> and EP-E</w:t>
      </w:r>
      <w:r w:rsidRPr="007F37E6">
        <w:rPr>
          <w:rFonts w:ascii="Helvetica" w:hAnsi="Helvetica" w:cs="Helvetica"/>
          <w:sz w:val="24"/>
          <w:szCs w:val="24"/>
          <w:lang w:val="en-US"/>
        </w:rPr>
        <w:t xml:space="preserve">. </w:t>
      </w:r>
    </w:p>
    <w:p w14:paraId="5F7493FE" w14:textId="77777777" w:rsidR="00D70CDC" w:rsidRPr="007F37E6" w:rsidRDefault="00D70CDC" w:rsidP="00D70CDC">
      <w:pPr>
        <w:jc w:val="both"/>
        <w:rPr>
          <w:rFonts w:ascii="Helvetica" w:hAnsi="Helvetica" w:cs="Helvetica"/>
          <w:sz w:val="24"/>
          <w:szCs w:val="24"/>
          <w:lang w:val="en-US"/>
        </w:rPr>
      </w:pPr>
    </w:p>
    <w:p w14:paraId="3F9A6C62" w14:textId="77777777" w:rsidR="007F37E6" w:rsidRDefault="00232F45" w:rsidP="00232F45">
      <w:pPr>
        <w:spacing w:line="240" w:lineRule="auto"/>
        <w:jc w:val="both"/>
        <w:outlineLvl w:val="0"/>
        <w:rPr>
          <w:rFonts w:ascii="Helvetica" w:hAnsi="Helvetica" w:cs="Helvetica"/>
          <w:sz w:val="24"/>
          <w:szCs w:val="24"/>
          <w:lang w:val="en-US"/>
        </w:rPr>
      </w:pPr>
      <w:r w:rsidRPr="007F37E6">
        <w:rPr>
          <w:rFonts w:ascii="Helvetica" w:hAnsi="Helvetica" w:cs="Helvetica"/>
          <w:sz w:val="24"/>
          <w:szCs w:val="24"/>
          <w:lang w:val="en-US"/>
        </w:rPr>
        <w:t xml:space="preserve">Since a few years ago, </w:t>
      </w:r>
      <w:proofErr w:type="spellStart"/>
      <w:r w:rsidRPr="007F37E6">
        <w:rPr>
          <w:rFonts w:ascii="Helvetica" w:hAnsi="Helvetica" w:cs="Helvetica"/>
          <w:sz w:val="24"/>
          <w:szCs w:val="24"/>
          <w:lang w:val="en-US"/>
        </w:rPr>
        <w:t>Gometrics</w:t>
      </w:r>
      <w:proofErr w:type="spellEnd"/>
      <w:r w:rsidRPr="007F37E6">
        <w:rPr>
          <w:rFonts w:ascii="Helvetica" w:hAnsi="Helvetica" w:cs="Helvetica"/>
          <w:sz w:val="24"/>
          <w:szCs w:val="24"/>
          <w:lang w:val="en-US"/>
        </w:rPr>
        <w:t xml:space="preserve"> products are prese</w:t>
      </w:r>
      <w:r w:rsidR="007F37E6">
        <w:rPr>
          <w:rFonts w:ascii="Helvetica" w:hAnsi="Helvetica" w:cs="Helvetica"/>
          <w:sz w:val="24"/>
          <w:szCs w:val="24"/>
          <w:lang w:val="en-US"/>
        </w:rPr>
        <w:t>nt in the international market.</w:t>
      </w:r>
    </w:p>
    <w:p w14:paraId="1C884176" w14:textId="376D3EC4" w:rsidR="00232F45" w:rsidRPr="007F37E6" w:rsidRDefault="00232F45" w:rsidP="00232F45">
      <w:pPr>
        <w:spacing w:line="240" w:lineRule="auto"/>
        <w:jc w:val="both"/>
        <w:outlineLvl w:val="0"/>
        <w:rPr>
          <w:rFonts w:ascii="Helvetica" w:hAnsi="Helvetica" w:cs="Helvetica"/>
          <w:b/>
          <w:sz w:val="24"/>
          <w:szCs w:val="24"/>
          <w:lang w:val="en-US"/>
        </w:rPr>
      </w:pPr>
      <w:r w:rsidRPr="007F37E6">
        <w:rPr>
          <w:rFonts w:ascii="Helvetica" w:hAnsi="Helvetica" w:cs="Helvetica"/>
          <w:b/>
          <w:sz w:val="24"/>
          <w:szCs w:val="24"/>
          <w:lang w:val="en-US"/>
        </w:rPr>
        <w:t>Our areas of technical expertise are temperature, pressure, electric signals, gas</w:t>
      </w:r>
      <w:r w:rsidR="007F37E6">
        <w:rPr>
          <w:rFonts w:ascii="Helvetica" w:hAnsi="Helvetica" w:cs="Helvetica"/>
          <w:b/>
          <w:sz w:val="24"/>
          <w:szCs w:val="24"/>
          <w:lang w:val="en-US"/>
        </w:rPr>
        <w:t xml:space="preserve"> and </w:t>
      </w:r>
      <w:r w:rsidRPr="007F37E6">
        <w:rPr>
          <w:rFonts w:ascii="Helvetica" w:hAnsi="Helvetica" w:cs="Helvetica"/>
          <w:b/>
          <w:sz w:val="24"/>
          <w:szCs w:val="24"/>
          <w:lang w:val="en-US"/>
        </w:rPr>
        <w:t>liquid flow, humidity</w:t>
      </w:r>
      <w:r w:rsidR="007F37E6">
        <w:rPr>
          <w:rFonts w:ascii="Helvetica" w:hAnsi="Helvetica" w:cs="Helvetica"/>
          <w:b/>
          <w:sz w:val="24"/>
          <w:szCs w:val="24"/>
          <w:lang w:val="en-US"/>
        </w:rPr>
        <w:t>, etc..</w:t>
      </w:r>
      <w:r w:rsidRPr="007F37E6">
        <w:rPr>
          <w:rFonts w:ascii="Helvetica" w:hAnsi="Helvetica" w:cs="Helvetica"/>
          <w:b/>
          <w:sz w:val="24"/>
          <w:szCs w:val="24"/>
          <w:lang w:val="en-US"/>
        </w:rPr>
        <w:t>.</w:t>
      </w:r>
    </w:p>
    <w:p w14:paraId="20866B88" w14:textId="77777777" w:rsidR="00D70CDC" w:rsidRPr="007F37E6" w:rsidRDefault="00D70CDC" w:rsidP="00232F45">
      <w:pPr>
        <w:spacing w:line="240" w:lineRule="auto"/>
        <w:jc w:val="both"/>
        <w:outlineLvl w:val="0"/>
        <w:rPr>
          <w:rFonts w:ascii="Helvetica" w:hAnsi="Helvetica" w:cs="Helvetica"/>
          <w:sz w:val="24"/>
          <w:szCs w:val="24"/>
          <w:lang w:val="en-US"/>
        </w:rPr>
      </w:pPr>
    </w:p>
    <w:p w14:paraId="4749CDC7" w14:textId="16600968" w:rsidR="00232F45" w:rsidRPr="007F37E6" w:rsidRDefault="00232F45" w:rsidP="00232F45">
      <w:pPr>
        <w:spacing w:line="240" w:lineRule="auto"/>
        <w:jc w:val="both"/>
        <w:outlineLvl w:val="0"/>
        <w:rPr>
          <w:rFonts w:ascii="Helvetica" w:hAnsi="Helvetica" w:cs="Helvetica"/>
          <w:sz w:val="24"/>
          <w:szCs w:val="24"/>
          <w:lang w:val="en-US"/>
        </w:rPr>
      </w:pPr>
      <w:r w:rsidRPr="007F37E6">
        <w:rPr>
          <w:rFonts w:ascii="Helvetica" w:hAnsi="Helvetica" w:cs="Helvetica"/>
          <w:sz w:val="24"/>
          <w:szCs w:val="24"/>
          <w:lang w:val="en-US"/>
        </w:rPr>
        <w:t xml:space="preserve">Our specialized technicians carry out calibration services both in our laboratory premises and on site. </w:t>
      </w:r>
      <w:proofErr w:type="spellStart"/>
      <w:r w:rsidR="00B92C38" w:rsidRPr="007F37E6">
        <w:rPr>
          <w:rFonts w:ascii="Helvetica" w:hAnsi="Helvetica" w:cs="Helvetica"/>
          <w:b/>
          <w:sz w:val="24"/>
          <w:szCs w:val="24"/>
          <w:lang w:val="en-US"/>
        </w:rPr>
        <w:t>Gometrics</w:t>
      </w:r>
      <w:proofErr w:type="spellEnd"/>
      <w:r w:rsidR="00B92C38" w:rsidRPr="007F37E6"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r w:rsidRPr="007F37E6">
        <w:rPr>
          <w:rFonts w:ascii="Helvetica" w:hAnsi="Helvetica" w:cs="Helvetica"/>
          <w:b/>
          <w:sz w:val="24"/>
          <w:szCs w:val="24"/>
          <w:lang w:val="en-US"/>
        </w:rPr>
        <w:t>holds an ENAC EN17025 accreditati</w:t>
      </w:r>
      <w:r w:rsidR="007F37E6">
        <w:rPr>
          <w:rFonts w:ascii="Helvetica" w:hAnsi="Helvetica" w:cs="Helvetica"/>
          <w:b/>
          <w:sz w:val="24"/>
          <w:szCs w:val="24"/>
          <w:lang w:val="en-US"/>
        </w:rPr>
        <w:t>on in temperature, pressure and humidity.</w:t>
      </w:r>
      <w:r w:rsidR="001F32D8" w:rsidRPr="007F37E6">
        <w:rPr>
          <w:rFonts w:ascii="Helvetica" w:hAnsi="Helvetica" w:cs="Helvetica"/>
          <w:sz w:val="24"/>
          <w:szCs w:val="24"/>
          <w:lang w:val="en-US"/>
        </w:rPr>
        <w:br/>
      </w:r>
      <w:r w:rsidRPr="007F37E6">
        <w:rPr>
          <w:rFonts w:ascii="Helvetica" w:hAnsi="Helvetica" w:cs="Helvetica"/>
          <w:sz w:val="24"/>
          <w:szCs w:val="24"/>
          <w:lang w:val="en-US"/>
        </w:rPr>
        <w:t>As manufacturers we are able to adapt to your requests.</w:t>
      </w:r>
    </w:p>
    <w:p w14:paraId="447A3D17" w14:textId="165E553D" w:rsidR="00D70CDC" w:rsidRPr="007F37E6" w:rsidRDefault="00232F45" w:rsidP="00D70CDC">
      <w:pPr>
        <w:spacing w:line="240" w:lineRule="auto"/>
        <w:jc w:val="both"/>
        <w:outlineLvl w:val="0"/>
        <w:rPr>
          <w:rFonts w:ascii="Helvetica" w:hAnsi="Helvetica" w:cs="Helvetica"/>
          <w:sz w:val="24"/>
          <w:szCs w:val="24"/>
          <w:lang w:val="en-US"/>
        </w:rPr>
      </w:pPr>
      <w:r w:rsidRPr="007F37E6">
        <w:rPr>
          <w:rFonts w:ascii="Helvetica" w:hAnsi="Helvetica" w:cs="Helvetica"/>
          <w:sz w:val="24"/>
          <w:szCs w:val="24"/>
          <w:lang w:val="en-US"/>
        </w:rPr>
        <w:t>We take care and we respect the environment, as well as the safety of our customers and workers.</w:t>
      </w:r>
    </w:p>
    <w:p w14:paraId="32247AF5" w14:textId="57E0D25D" w:rsidR="002E6F28" w:rsidRPr="007F37E6" w:rsidRDefault="00C2542B" w:rsidP="00937A7A">
      <w:pPr>
        <w:rPr>
          <w:rFonts w:ascii="Helvetica" w:hAnsi="Helvetica" w:cs="Helvetica"/>
          <w:sz w:val="24"/>
          <w:szCs w:val="24"/>
          <w:lang w:val="en-US"/>
        </w:rPr>
      </w:pPr>
      <w:r w:rsidRPr="007F37E6">
        <w:rPr>
          <w:rFonts w:ascii="Helvetica" w:hAnsi="Helvetica" w:cs="Helvetica"/>
          <w:sz w:val="24"/>
          <w:szCs w:val="24"/>
          <w:lang w:val="en-US"/>
        </w:rPr>
        <w:br/>
      </w:r>
      <w:r w:rsidR="00232F45" w:rsidRPr="007F37E6">
        <w:rPr>
          <w:rFonts w:ascii="Helvetica" w:hAnsi="Helvetica" w:cs="Helvetica"/>
          <w:b/>
          <w:sz w:val="24"/>
          <w:szCs w:val="24"/>
          <w:lang w:val="en-US"/>
        </w:rPr>
        <w:t>Contact details:</w:t>
      </w:r>
      <w:r w:rsidR="007F6EC8" w:rsidRPr="007F37E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37399" w:rsidRPr="007F37E6">
        <w:rPr>
          <w:rFonts w:ascii="Helvetica" w:hAnsi="Helvetica" w:cs="Helvetica"/>
          <w:sz w:val="24"/>
          <w:szCs w:val="24"/>
          <w:lang w:val="en-US"/>
        </w:rPr>
        <w:t xml:space="preserve">Anna </w:t>
      </w:r>
      <w:proofErr w:type="spellStart"/>
      <w:r w:rsidR="00637399" w:rsidRPr="007F37E6">
        <w:rPr>
          <w:rFonts w:ascii="Helvetica" w:hAnsi="Helvetica" w:cs="Helvetica"/>
          <w:sz w:val="24"/>
          <w:szCs w:val="24"/>
          <w:lang w:val="en-US"/>
        </w:rPr>
        <w:t>Mellado</w:t>
      </w:r>
      <w:proofErr w:type="spellEnd"/>
      <w:r w:rsidR="00637399" w:rsidRPr="007F37E6">
        <w:rPr>
          <w:rFonts w:ascii="Helvetica" w:hAnsi="Helvetica" w:cs="Helvetica"/>
          <w:sz w:val="24"/>
          <w:szCs w:val="24"/>
          <w:lang w:val="en-US"/>
        </w:rPr>
        <w:t xml:space="preserve">   /   </w:t>
      </w:r>
      <w:r w:rsidR="00232F45" w:rsidRPr="007F37E6">
        <w:rPr>
          <w:rFonts w:ascii="Helvetica" w:hAnsi="Helvetica" w:cs="Helvetica"/>
          <w:sz w:val="24"/>
          <w:szCs w:val="24"/>
          <w:lang w:val="en-US"/>
        </w:rPr>
        <w:t xml:space="preserve">T. </w:t>
      </w:r>
      <w:r w:rsidR="002E6F28" w:rsidRPr="007F37E6">
        <w:rPr>
          <w:rFonts w:ascii="Helvetica" w:hAnsi="Helvetica" w:cs="Helvetica"/>
          <w:sz w:val="24"/>
          <w:szCs w:val="24"/>
          <w:lang w:val="en-US"/>
        </w:rPr>
        <w:t>93</w:t>
      </w:r>
      <w:r w:rsidR="00E35210" w:rsidRPr="007F37E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E6F28" w:rsidRPr="007F37E6">
        <w:rPr>
          <w:rFonts w:ascii="Helvetica" w:hAnsi="Helvetica" w:cs="Helvetica"/>
          <w:sz w:val="24"/>
          <w:szCs w:val="24"/>
          <w:lang w:val="en-US"/>
        </w:rPr>
        <w:t>864</w:t>
      </w:r>
      <w:r w:rsidR="00E35210" w:rsidRPr="007F37E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E6F28" w:rsidRPr="007F37E6">
        <w:rPr>
          <w:rFonts w:ascii="Helvetica" w:hAnsi="Helvetica" w:cs="Helvetica"/>
          <w:sz w:val="24"/>
          <w:szCs w:val="24"/>
          <w:lang w:val="en-US"/>
        </w:rPr>
        <w:t>68</w:t>
      </w:r>
      <w:r w:rsidR="00E35210" w:rsidRPr="007F37E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E6F28" w:rsidRPr="007F37E6">
        <w:rPr>
          <w:rFonts w:ascii="Helvetica" w:hAnsi="Helvetica" w:cs="Helvetica"/>
          <w:sz w:val="24"/>
          <w:szCs w:val="24"/>
          <w:lang w:val="en-US"/>
        </w:rPr>
        <w:t xml:space="preserve">43 </w:t>
      </w:r>
      <w:r w:rsidR="00E35210" w:rsidRPr="007F37E6">
        <w:rPr>
          <w:rFonts w:ascii="Helvetica" w:hAnsi="Helvetica" w:cs="Helvetica"/>
          <w:sz w:val="24"/>
          <w:szCs w:val="24"/>
          <w:lang w:val="en-US"/>
        </w:rPr>
        <w:t>(e</w:t>
      </w:r>
      <w:r w:rsidR="002E6F28" w:rsidRPr="007F37E6">
        <w:rPr>
          <w:rFonts w:ascii="Helvetica" w:hAnsi="Helvetica" w:cs="Helvetica"/>
          <w:sz w:val="24"/>
          <w:szCs w:val="24"/>
          <w:lang w:val="en-US"/>
        </w:rPr>
        <w:t>xt. 101</w:t>
      </w:r>
      <w:r w:rsidR="00E35210" w:rsidRPr="007F37E6">
        <w:rPr>
          <w:rFonts w:ascii="Helvetica" w:hAnsi="Helvetica" w:cs="Helvetica"/>
          <w:sz w:val="24"/>
          <w:szCs w:val="24"/>
          <w:lang w:val="en-US"/>
        </w:rPr>
        <w:t>)</w:t>
      </w:r>
      <w:r w:rsidR="00637399" w:rsidRPr="007F37E6">
        <w:rPr>
          <w:rFonts w:ascii="Helvetica" w:hAnsi="Helvetica" w:cs="Helvetica"/>
          <w:sz w:val="24"/>
          <w:szCs w:val="24"/>
          <w:lang w:val="en-US"/>
        </w:rPr>
        <w:t xml:space="preserve">   /   </w:t>
      </w:r>
      <w:r w:rsidR="002E6F28" w:rsidRPr="007F37E6">
        <w:rPr>
          <w:rFonts w:ascii="Helvetica" w:hAnsi="Helvetica" w:cs="Helvetica"/>
          <w:sz w:val="24"/>
          <w:szCs w:val="24"/>
          <w:lang w:val="en-US"/>
        </w:rPr>
        <w:t xml:space="preserve">e-mail: </w:t>
      </w:r>
      <w:r w:rsidR="002E6F28" w:rsidRPr="007F37E6">
        <w:rPr>
          <w:rFonts w:ascii="Helvetica" w:hAnsi="Helvetica" w:cs="Helvetica"/>
          <w:color w:val="3366FF"/>
          <w:sz w:val="24"/>
          <w:szCs w:val="24"/>
          <w:u w:val="single"/>
          <w:lang w:val="en-US"/>
        </w:rPr>
        <w:t>info@gometrics.net</w:t>
      </w:r>
    </w:p>
    <w:p w14:paraId="5D03A007" w14:textId="77777777" w:rsidR="009664C0" w:rsidRPr="007F37E6" w:rsidRDefault="009664C0" w:rsidP="002E6F28">
      <w:pPr>
        <w:jc w:val="both"/>
        <w:rPr>
          <w:rFonts w:ascii="Helvetica" w:hAnsi="Helvetica" w:cs="Helvetica"/>
          <w:color w:val="3366FF"/>
          <w:sz w:val="24"/>
          <w:szCs w:val="24"/>
          <w:u w:val="single"/>
          <w:lang w:val="en-US"/>
        </w:rPr>
      </w:pPr>
    </w:p>
    <w:p w14:paraId="491C4A46" w14:textId="77777777" w:rsidR="00F701DC" w:rsidRPr="007F37E6" w:rsidRDefault="00F701DC" w:rsidP="00440DEE">
      <w:pPr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158D15FD" w14:textId="77777777" w:rsidR="00D70CDC" w:rsidRPr="007F37E6" w:rsidRDefault="00D70CDC" w:rsidP="00440DEE">
      <w:pPr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60913611" w14:textId="77777777" w:rsidR="00D70CDC" w:rsidRPr="007F37E6" w:rsidRDefault="00D70CDC" w:rsidP="00440DEE">
      <w:pPr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3DD41BFE" w14:textId="77777777" w:rsidR="00D70CDC" w:rsidRPr="007F37E6" w:rsidRDefault="00D70CDC" w:rsidP="00440DEE">
      <w:pPr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0D396A61" w14:textId="77777777" w:rsidR="00440DEE" w:rsidRPr="007F37E6" w:rsidRDefault="00440DEE" w:rsidP="00440DEE">
      <w:pPr>
        <w:jc w:val="center"/>
        <w:rPr>
          <w:rFonts w:ascii="Helvetica" w:hAnsi="Helvetica" w:cs="Helvetica"/>
          <w:sz w:val="24"/>
          <w:szCs w:val="24"/>
          <w:lang w:val="en-US"/>
        </w:rPr>
      </w:pPr>
      <w:r w:rsidRPr="007F37E6"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inline distT="0" distB="0" distL="0" distR="0" wp14:anchorId="6BF002A3" wp14:editId="71A209E5">
            <wp:extent cx="1727224" cy="913820"/>
            <wp:effectExtent l="0" t="0" r="0" b="635"/>
            <wp:docPr id="3" name="Imagen 1" descr="Macintosh HD:Users:gege:Documents:GESSICA LAVORI:GOMETRICS:CORPORATIVA:LOGO:Logo Gometrics-cast:Logo Gometrics-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ge:Documents:GESSICA LAVORI:GOMETRICS:CORPORATIVA:LOGO:Logo Gometrics-cast:Logo Gometrics-ca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18" cy="9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2CEBF" w14:textId="77777777" w:rsidR="00440DEE" w:rsidRPr="007F37E6" w:rsidRDefault="00440DEE" w:rsidP="00440DEE">
      <w:pPr>
        <w:jc w:val="center"/>
        <w:rPr>
          <w:rFonts w:ascii="Helvetica" w:hAnsi="Helvetica" w:cs="Helvetica"/>
          <w:b/>
          <w:sz w:val="16"/>
          <w:szCs w:val="16"/>
          <w:lang w:val="en-US"/>
        </w:rPr>
      </w:pPr>
    </w:p>
    <w:p w14:paraId="5CB2687A" w14:textId="77777777" w:rsidR="00440DEE" w:rsidRPr="007F37E6" w:rsidRDefault="00440DEE" w:rsidP="00440DEE">
      <w:pPr>
        <w:jc w:val="center"/>
        <w:rPr>
          <w:rFonts w:ascii="Helvetica" w:hAnsi="Helvetica" w:cs="Helvetica"/>
          <w:sz w:val="18"/>
          <w:szCs w:val="18"/>
          <w:lang w:val="en-US"/>
        </w:rPr>
      </w:pPr>
      <w:r w:rsidRPr="00B95CF3">
        <w:rPr>
          <w:rFonts w:ascii="Helvetica" w:hAnsi="Helvetica" w:cs="Helvetica"/>
          <w:b/>
          <w:sz w:val="18"/>
          <w:szCs w:val="18"/>
          <w:lang w:val="es-ES"/>
        </w:rPr>
        <w:t>Gometrics Barcelona</w:t>
      </w:r>
      <w:r w:rsidRPr="00B95CF3">
        <w:rPr>
          <w:rFonts w:ascii="Helvetica" w:hAnsi="Helvetica" w:cs="Helvetica"/>
          <w:sz w:val="18"/>
          <w:szCs w:val="18"/>
          <w:lang w:val="es-ES"/>
        </w:rPr>
        <w:t xml:space="preserve"> </w:t>
      </w:r>
      <w:r w:rsidRPr="00B95CF3">
        <w:rPr>
          <w:rFonts w:ascii="Helvetica" w:hAnsi="Helvetica" w:cs="Helvetica"/>
          <w:sz w:val="18"/>
          <w:szCs w:val="18"/>
          <w:lang w:val="es-ES"/>
        </w:rPr>
        <w:br/>
        <w:t xml:space="preserve">Pol. Ind. Riera de Caldes c/ Basters, 17 - 08184 Palau-Solità i Plegamans, Barcelona. </w:t>
      </w:r>
      <w:r w:rsidRPr="00B95CF3">
        <w:rPr>
          <w:rFonts w:ascii="Helvetica" w:hAnsi="Helvetica" w:cs="Helvetica"/>
          <w:sz w:val="18"/>
          <w:szCs w:val="18"/>
          <w:lang w:val="es-ES"/>
        </w:rPr>
        <w:br/>
      </w:r>
      <w:r w:rsidRPr="007F37E6">
        <w:rPr>
          <w:rFonts w:ascii="Helvetica" w:hAnsi="Helvetica" w:cs="Helvetica"/>
          <w:sz w:val="18"/>
          <w:szCs w:val="18"/>
          <w:lang w:val="en-US"/>
        </w:rPr>
        <w:t>T. +34 93 864 68 43 - info@gometrics.net</w:t>
      </w:r>
    </w:p>
    <w:p w14:paraId="1333EBA6" w14:textId="77777777" w:rsidR="00637399" w:rsidRPr="007F37E6" w:rsidRDefault="00637399" w:rsidP="00440DEE">
      <w:pPr>
        <w:jc w:val="center"/>
        <w:rPr>
          <w:rFonts w:ascii="Helvetica" w:hAnsi="Helvetica" w:cs="Helvetica"/>
          <w:sz w:val="18"/>
          <w:szCs w:val="18"/>
          <w:lang w:val="en-US"/>
        </w:rPr>
      </w:pPr>
    </w:p>
    <w:p w14:paraId="435EEA29" w14:textId="77777777" w:rsidR="00440DEE" w:rsidRPr="00B95CF3" w:rsidRDefault="00440DEE" w:rsidP="00440DEE">
      <w:pPr>
        <w:jc w:val="center"/>
        <w:rPr>
          <w:rFonts w:ascii="Helvetica" w:hAnsi="Helvetica" w:cs="Helvetica"/>
          <w:sz w:val="18"/>
          <w:szCs w:val="18"/>
          <w:lang w:val="es-ES"/>
        </w:rPr>
      </w:pPr>
      <w:proofErr w:type="spellStart"/>
      <w:r w:rsidRPr="00B95CF3">
        <w:rPr>
          <w:rFonts w:ascii="Helvetica" w:hAnsi="Helvetica" w:cs="Helvetica"/>
          <w:b/>
          <w:sz w:val="18"/>
          <w:szCs w:val="18"/>
          <w:lang w:val="es-ES"/>
        </w:rPr>
        <w:t>Gometrics</w:t>
      </w:r>
      <w:proofErr w:type="spellEnd"/>
      <w:r w:rsidRPr="00B95CF3">
        <w:rPr>
          <w:rFonts w:ascii="Helvetica" w:hAnsi="Helvetica" w:cs="Helvetica"/>
          <w:b/>
          <w:sz w:val="18"/>
          <w:szCs w:val="18"/>
          <w:lang w:val="es-ES"/>
        </w:rPr>
        <w:t xml:space="preserve"> Zona Centro</w:t>
      </w:r>
      <w:r w:rsidRPr="00B95CF3">
        <w:rPr>
          <w:rFonts w:ascii="Helvetica" w:hAnsi="Helvetica" w:cs="Helvetica"/>
          <w:sz w:val="18"/>
          <w:szCs w:val="18"/>
          <w:lang w:val="es-ES"/>
        </w:rPr>
        <w:br/>
        <w:t xml:space="preserve">Ctra. </w:t>
      </w:r>
      <w:proofErr w:type="spellStart"/>
      <w:r w:rsidRPr="00B95CF3">
        <w:rPr>
          <w:rFonts w:ascii="Helvetica" w:hAnsi="Helvetica" w:cs="Helvetica"/>
          <w:sz w:val="18"/>
          <w:szCs w:val="18"/>
          <w:lang w:val="es-ES"/>
        </w:rPr>
        <w:t>Vicálvaro</w:t>
      </w:r>
      <w:proofErr w:type="spellEnd"/>
      <w:r w:rsidRPr="00B95CF3">
        <w:rPr>
          <w:rFonts w:ascii="Helvetica" w:hAnsi="Helvetica" w:cs="Helvetica"/>
          <w:sz w:val="18"/>
          <w:szCs w:val="18"/>
          <w:lang w:val="es-ES"/>
        </w:rPr>
        <w:t xml:space="preserve"> a </w:t>
      </w:r>
      <w:proofErr w:type="spellStart"/>
      <w:r w:rsidRPr="00B95CF3">
        <w:rPr>
          <w:rFonts w:ascii="Helvetica" w:hAnsi="Helvetica" w:cs="Helvetica"/>
          <w:sz w:val="18"/>
          <w:szCs w:val="18"/>
          <w:lang w:val="es-ES"/>
        </w:rPr>
        <w:t>Est</w:t>
      </w:r>
      <w:proofErr w:type="spellEnd"/>
      <w:r w:rsidRPr="00B95CF3">
        <w:rPr>
          <w:rFonts w:ascii="Helvetica" w:hAnsi="Helvetica" w:cs="Helvetica"/>
          <w:sz w:val="18"/>
          <w:szCs w:val="18"/>
          <w:lang w:val="es-ES"/>
        </w:rPr>
        <w:t xml:space="preserve">. O’Donell 2B 1A - 28032 Madrid. </w:t>
      </w:r>
      <w:r w:rsidRPr="00B95CF3">
        <w:rPr>
          <w:rFonts w:ascii="Helvetica" w:hAnsi="Helvetica" w:cs="Helvetica"/>
          <w:sz w:val="18"/>
          <w:szCs w:val="18"/>
          <w:lang w:val="es-ES"/>
        </w:rPr>
        <w:br/>
        <w:t>T. +34 91 371 00 42 - zcentro@gometrics.net</w:t>
      </w:r>
    </w:p>
    <w:p w14:paraId="49E3FEC5" w14:textId="77777777" w:rsidR="00637399" w:rsidRPr="00B95CF3" w:rsidRDefault="00637399" w:rsidP="00440DEE">
      <w:pPr>
        <w:jc w:val="center"/>
        <w:rPr>
          <w:rFonts w:ascii="Helvetica" w:hAnsi="Helvetica" w:cs="Helvetica"/>
          <w:sz w:val="18"/>
          <w:szCs w:val="18"/>
          <w:lang w:val="es-ES"/>
        </w:rPr>
      </w:pPr>
    </w:p>
    <w:p w14:paraId="4AB19FA3" w14:textId="14D6D3DC" w:rsidR="00637399" w:rsidRPr="00B95CF3" w:rsidRDefault="00440DEE" w:rsidP="00440DEE">
      <w:pPr>
        <w:jc w:val="center"/>
        <w:rPr>
          <w:rFonts w:ascii="Helvetica" w:hAnsi="Helvetica" w:cs="Helvetica"/>
          <w:sz w:val="18"/>
          <w:szCs w:val="18"/>
          <w:lang w:val="es-ES"/>
        </w:rPr>
      </w:pPr>
      <w:r w:rsidRPr="00B95CF3">
        <w:rPr>
          <w:rFonts w:ascii="Helvetica" w:hAnsi="Helvetica" w:cs="Helvetica"/>
          <w:b/>
          <w:sz w:val="18"/>
          <w:szCs w:val="18"/>
          <w:lang w:val="es-ES"/>
        </w:rPr>
        <w:t>Gometrics Zona Norte</w:t>
      </w:r>
      <w:r w:rsidRPr="00B95CF3">
        <w:rPr>
          <w:rFonts w:ascii="Helvetica" w:hAnsi="Helvetica" w:cs="Helvetica"/>
          <w:sz w:val="18"/>
          <w:szCs w:val="18"/>
          <w:lang w:val="es-ES"/>
        </w:rPr>
        <w:br/>
        <w:t xml:space="preserve">48001 Bilbao. </w:t>
      </w:r>
      <w:r w:rsidRPr="00B95CF3">
        <w:rPr>
          <w:rFonts w:ascii="Helvetica" w:hAnsi="Helvetica" w:cs="Helvetica"/>
          <w:sz w:val="18"/>
          <w:szCs w:val="18"/>
          <w:lang w:val="es-ES"/>
        </w:rPr>
        <w:br/>
        <w:t>T. +34 692 52 63 57 - znorte@gometrics.net</w:t>
      </w:r>
    </w:p>
    <w:p w14:paraId="108A6C67" w14:textId="77777777" w:rsidR="00A13787" w:rsidRPr="00B95CF3" w:rsidRDefault="00A13787" w:rsidP="00440DEE">
      <w:pPr>
        <w:jc w:val="center"/>
        <w:rPr>
          <w:rFonts w:ascii="Helvetica" w:hAnsi="Helvetica" w:cs="Helvetica"/>
          <w:sz w:val="18"/>
          <w:szCs w:val="18"/>
          <w:lang w:val="es-ES"/>
        </w:rPr>
      </w:pPr>
    </w:p>
    <w:p w14:paraId="4FD1AC11" w14:textId="77777777" w:rsidR="00440DEE" w:rsidRPr="00B95CF3" w:rsidRDefault="00440DEE" w:rsidP="00440DEE">
      <w:pPr>
        <w:jc w:val="center"/>
        <w:rPr>
          <w:rFonts w:ascii="Helvetica" w:hAnsi="Helvetica" w:cs="Helvetica"/>
          <w:b/>
          <w:sz w:val="24"/>
          <w:szCs w:val="24"/>
          <w:lang w:val="es-ES"/>
        </w:rPr>
      </w:pPr>
      <w:r w:rsidRPr="00B95CF3">
        <w:rPr>
          <w:rFonts w:ascii="Helvetica" w:hAnsi="Helvetica" w:cs="Helvetica"/>
          <w:b/>
          <w:sz w:val="24"/>
          <w:szCs w:val="24"/>
          <w:lang w:val="es-ES"/>
        </w:rPr>
        <w:t>www.gometrics.net</w:t>
      </w:r>
    </w:p>
    <w:p w14:paraId="0939886E" w14:textId="734811F1" w:rsidR="00804454" w:rsidRPr="00B95CF3" w:rsidRDefault="00440DEE" w:rsidP="00440DEE">
      <w:pPr>
        <w:jc w:val="center"/>
        <w:rPr>
          <w:rFonts w:ascii="Helvetica" w:hAnsi="Helvetica" w:cs="Helvetica"/>
          <w:b/>
          <w:sz w:val="24"/>
          <w:szCs w:val="24"/>
          <w:lang w:val="es-ES"/>
        </w:rPr>
      </w:pPr>
      <w:r w:rsidRPr="00B95CF3">
        <w:rPr>
          <w:rFonts w:ascii="Helvetica" w:hAnsi="Helvetica" w:cs="Helvetica"/>
          <w:b/>
          <w:sz w:val="24"/>
          <w:szCs w:val="24"/>
          <w:lang w:val="es-ES"/>
        </w:rPr>
        <w:t>www.thegasmixer.com</w:t>
      </w:r>
    </w:p>
    <w:p w14:paraId="77FAE43B" w14:textId="77777777" w:rsidR="00804454" w:rsidRPr="00B95CF3" w:rsidRDefault="00804454" w:rsidP="00440DEE">
      <w:pPr>
        <w:jc w:val="center"/>
        <w:rPr>
          <w:rFonts w:ascii="Helvetica" w:hAnsi="Helvetica" w:cs="Helvetica"/>
          <w:b/>
          <w:sz w:val="24"/>
          <w:szCs w:val="24"/>
          <w:lang w:val="es-ES"/>
        </w:rPr>
      </w:pPr>
    </w:p>
    <w:p w14:paraId="53A31892" w14:textId="77777777" w:rsidR="00637399" w:rsidRPr="00B95CF3" w:rsidRDefault="00637399" w:rsidP="00440DEE">
      <w:pPr>
        <w:jc w:val="center"/>
        <w:rPr>
          <w:rFonts w:ascii="Helvetica" w:hAnsi="Helvetica" w:cs="Helvetica"/>
          <w:b/>
          <w:sz w:val="24"/>
          <w:szCs w:val="24"/>
          <w:lang w:val="es-ES"/>
        </w:rPr>
      </w:pPr>
    </w:p>
    <w:p w14:paraId="32F2779A" w14:textId="77777777" w:rsidR="00637399" w:rsidRPr="00B95CF3" w:rsidRDefault="00637399" w:rsidP="00440DEE">
      <w:pPr>
        <w:jc w:val="center"/>
        <w:rPr>
          <w:rFonts w:ascii="Helvetica" w:hAnsi="Helvetica" w:cs="Helvetica"/>
          <w:b/>
          <w:sz w:val="24"/>
          <w:szCs w:val="24"/>
          <w:lang w:val="es-ES"/>
        </w:rPr>
      </w:pPr>
    </w:p>
    <w:p w14:paraId="1E92EE8F" w14:textId="77777777" w:rsidR="00D70CDC" w:rsidRPr="00B95CF3" w:rsidRDefault="00D70CDC" w:rsidP="00440DEE">
      <w:pPr>
        <w:jc w:val="center"/>
        <w:rPr>
          <w:rFonts w:ascii="Helvetica" w:hAnsi="Helvetica" w:cs="Helvetica"/>
          <w:b/>
          <w:sz w:val="24"/>
          <w:szCs w:val="24"/>
          <w:lang w:val="es-ES"/>
        </w:rPr>
      </w:pPr>
    </w:p>
    <w:p w14:paraId="1AE30B44" w14:textId="77777777" w:rsidR="00637399" w:rsidRPr="00B95CF3" w:rsidRDefault="00637399" w:rsidP="00440DEE">
      <w:pPr>
        <w:jc w:val="center"/>
        <w:rPr>
          <w:rFonts w:ascii="Helvetica" w:hAnsi="Helvetica" w:cs="Helvetica"/>
          <w:b/>
          <w:sz w:val="24"/>
          <w:szCs w:val="24"/>
          <w:lang w:val="es-ES"/>
        </w:rPr>
      </w:pPr>
    </w:p>
    <w:p w14:paraId="74FFCC05" w14:textId="77777777" w:rsidR="003D3672" w:rsidRPr="00B95CF3" w:rsidRDefault="003D3672" w:rsidP="00440DEE">
      <w:pPr>
        <w:jc w:val="center"/>
        <w:rPr>
          <w:rFonts w:ascii="Helvetica" w:hAnsi="Helvetica" w:cs="Helvetica"/>
          <w:b/>
          <w:sz w:val="24"/>
          <w:szCs w:val="24"/>
          <w:lang w:val="es-ES"/>
        </w:rPr>
      </w:pPr>
    </w:p>
    <w:p w14:paraId="4501DF00" w14:textId="4EB25170" w:rsidR="00440DEE" w:rsidRPr="007F37E6" w:rsidRDefault="00232F45" w:rsidP="00440DEE">
      <w:pPr>
        <w:jc w:val="center"/>
        <w:rPr>
          <w:rFonts w:ascii="Helvetica" w:hAnsi="Helvetica" w:cs="Helvetica"/>
          <w:b/>
          <w:color w:val="1264AC"/>
          <w:sz w:val="32"/>
          <w:szCs w:val="32"/>
          <w:u w:val="single"/>
          <w:lang w:val="en-US"/>
        </w:rPr>
      </w:pPr>
      <w:r w:rsidRPr="007F37E6">
        <w:rPr>
          <w:rFonts w:ascii="Helvetica" w:hAnsi="Helvetica" w:cs="Helvetica"/>
          <w:b/>
          <w:color w:val="1264AC"/>
          <w:sz w:val="32"/>
          <w:szCs w:val="32"/>
          <w:u w:val="single"/>
          <w:lang w:val="en-US"/>
        </w:rPr>
        <w:t>Our</w:t>
      </w:r>
      <w:r w:rsidR="00440DEE" w:rsidRPr="007F37E6">
        <w:rPr>
          <w:rFonts w:ascii="Helvetica" w:hAnsi="Helvetica" w:cs="Helvetica"/>
          <w:b/>
          <w:color w:val="1264AC"/>
          <w:sz w:val="32"/>
          <w:szCs w:val="32"/>
          <w:u w:val="single"/>
          <w:lang w:val="en-US"/>
        </w:rPr>
        <w:t xml:space="preserve"> partners</w:t>
      </w:r>
    </w:p>
    <w:p w14:paraId="062E2DF6" w14:textId="6E2151AD" w:rsidR="00417D02" w:rsidRPr="007F37E6" w:rsidRDefault="00121702" w:rsidP="00E24F9D">
      <w:pPr>
        <w:jc w:val="center"/>
        <w:rPr>
          <w:lang w:val="en-US"/>
        </w:rPr>
      </w:pPr>
      <w:r w:rsidRPr="007F37E6">
        <w:rPr>
          <w:noProof/>
          <w:lang w:val="es-ES" w:eastAsia="es-ES"/>
        </w:rPr>
        <w:drawing>
          <wp:inline distT="0" distB="0" distL="0" distR="0" wp14:anchorId="4E6CC06C" wp14:editId="4C121E4D">
            <wp:extent cx="6296025" cy="966470"/>
            <wp:effectExtent l="0" t="0" r="3175" b="0"/>
            <wp:docPr id="1" name="Imagen 1" descr="Macintosh HD:Users:gege:Documents:GESSICA LAVORI:GOMETRICS:MANTENIMIENTO WEB + MRK DIG.:NOTICIAS:logos-representadas-gometr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ge:Documents:GESSICA LAVORI:GOMETRICS:MANTENIMIENTO WEB + MRK DIG.:NOTICIAS:logos-representadas-gometric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D02" w:rsidRPr="007F37E6" w:rsidSect="00A24FBC">
      <w:headerReference w:type="default" r:id="rId10"/>
      <w:pgSz w:w="11906" w:h="16838"/>
      <w:pgMar w:top="141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F2DE" w14:textId="77777777" w:rsidR="00CC5C63" w:rsidRDefault="00CC5C63">
      <w:pPr>
        <w:spacing w:after="0" w:line="240" w:lineRule="auto"/>
      </w:pPr>
      <w:r>
        <w:separator/>
      </w:r>
    </w:p>
  </w:endnote>
  <w:endnote w:type="continuationSeparator" w:id="0">
    <w:p w14:paraId="16FDB441" w14:textId="77777777" w:rsidR="00CC5C63" w:rsidRDefault="00CC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77A5" w14:textId="77777777" w:rsidR="00CC5C63" w:rsidRDefault="00CC5C63">
      <w:pPr>
        <w:spacing w:after="0" w:line="240" w:lineRule="auto"/>
      </w:pPr>
      <w:r>
        <w:separator/>
      </w:r>
    </w:p>
  </w:footnote>
  <w:footnote w:type="continuationSeparator" w:id="0">
    <w:p w14:paraId="7C1EF577" w14:textId="77777777" w:rsidR="00CC5C63" w:rsidRDefault="00CC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0AF6" w14:textId="4B10725F" w:rsidR="000C16FA" w:rsidRPr="007F37E6" w:rsidRDefault="00232F45" w:rsidP="00A24FBC">
    <w:pPr>
      <w:pStyle w:val="Encabezado"/>
      <w:jc w:val="center"/>
      <w:rPr>
        <w:rFonts w:ascii="Helvetica" w:hAnsi="Helvetica"/>
        <w:sz w:val="20"/>
        <w:szCs w:val="20"/>
        <w:lang w:val="en-US"/>
      </w:rPr>
    </w:pPr>
    <w:r w:rsidRPr="007F37E6">
      <w:rPr>
        <w:rFonts w:ascii="Helvetica" w:hAnsi="Helvetica"/>
        <w:sz w:val="20"/>
        <w:szCs w:val="20"/>
        <w:lang w:val="en-US"/>
      </w:rPr>
      <w:t>PRESS RELEASE    /    Barcelona  29</w:t>
    </w:r>
    <w:r w:rsidRPr="007F37E6">
      <w:rPr>
        <w:rFonts w:ascii="Helvetica" w:hAnsi="Helvetica"/>
        <w:sz w:val="20"/>
        <w:szCs w:val="20"/>
        <w:vertAlign w:val="superscript"/>
        <w:lang w:val="en-US"/>
      </w:rPr>
      <w:t>th</w:t>
    </w:r>
    <w:r w:rsidRPr="007F37E6">
      <w:rPr>
        <w:rFonts w:ascii="Helvetica" w:hAnsi="Helvetica"/>
        <w:sz w:val="20"/>
        <w:szCs w:val="20"/>
        <w:lang w:val="en-US"/>
      </w:rPr>
      <w:t xml:space="preserve"> May </w:t>
    </w:r>
    <w:r w:rsidR="000C16FA" w:rsidRPr="007F37E6">
      <w:rPr>
        <w:rFonts w:ascii="Helvetica" w:hAnsi="Helvetica"/>
        <w:sz w:val="20"/>
        <w:szCs w:val="20"/>
        <w:lang w:val="en-US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018"/>
    <w:multiLevelType w:val="hybridMultilevel"/>
    <w:tmpl w:val="D85CF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3655"/>
    <w:multiLevelType w:val="hybridMultilevel"/>
    <w:tmpl w:val="27901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14898"/>
    <w:multiLevelType w:val="hybridMultilevel"/>
    <w:tmpl w:val="20CE0044"/>
    <w:lvl w:ilvl="0" w:tplc="D898F88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EE"/>
    <w:rsid w:val="000400A4"/>
    <w:rsid w:val="000502BC"/>
    <w:rsid w:val="00080B06"/>
    <w:rsid w:val="000A2A77"/>
    <w:rsid w:val="000B4405"/>
    <w:rsid w:val="000C16FA"/>
    <w:rsid w:val="00121702"/>
    <w:rsid w:val="00124BC6"/>
    <w:rsid w:val="0014302D"/>
    <w:rsid w:val="00170426"/>
    <w:rsid w:val="001A56D1"/>
    <w:rsid w:val="001D54AC"/>
    <w:rsid w:val="001F32D8"/>
    <w:rsid w:val="00200211"/>
    <w:rsid w:val="00232F45"/>
    <w:rsid w:val="00235EF2"/>
    <w:rsid w:val="00286586"/>
    <w:rsid w:val="002B3F31"/>
    <w:rsid w:val="002C2ED3"/>
    <w:rsid w:val="002E6F28"/>
    <w:rsid w:val="002F3BC5"/>
    <w:rsid w:val="00383110"/>
    <w:rsid w:val="003D3672"/>
    <w:rsid w:val="003F24B5"/>
    <w:rsid w:val="00401947"/>
    <w:rsid w:val="00417D02"/>
    <w:rsid w:val="00440DEE"/>
    <w:rsid w:val="004410F2"/>
    <w:rsid w:val="0047797A"/>
    <w:rsid w:val="0054606D"/>
    <w:rsid w:val="00560221"/>
    <w:rsid w:val="00580B61"/>
    <w:rsid w:val="005A36DB"/>
    <w:rsid w:val="005B26C4"/>
    <w:rsid w:val="005F3602"/>
    <w:rsid w:val="00637399"/>
    <w:rsid w:val="006507CD"/>
    <w:rsid w:val="00657CD8"/>
    <w:rsid w:val="00672990"/>
    <w:rsid w:val="006F0FA8"/>
    <w:rsid w:val="00704DEB"/>
    <w:rsid w:val="0074793A"/>
    <w:rsid w:val="00762B53"/>
    <w:rsid w:val="00773246"/>
    <w:rsid w:val="0079621D"/>
    <w:rsid w:val="007F37E6"/>
    <w:rsid w:val="007F6EC8"/>
    <w:rsid w:val="00801D87"/>
    <w:rsid w:val="00804454"/>
    <w:rsid w:val="008520DE"/>
    <w:rsid w:val="0086704C"/>
    <w:rsid w:val="00897611"/>
    <w:rsid w:val="008D4D80"/>
    <w:rsid w:val="008D6562"/>
    <w:rsid w:val="00926DED"/>
    <w:rsid w:val="009338AE"/>
    <w:rsid w:val="00935B3C"/>
    <w:rsid w:val="00937A7A"/>
    <w:rsid w:val="009664C0"/>
    <w:rsid w:val="00974D0E"/>
    <w:rsid w:val="009B59EE"/>
    <w:rsid w:val="009C4450"/>
    <w:rsid w:val="00A13787"/>
    <w:rsid w:val="00A23628"/>
    <w:rsid w:val="00A24FBC"/>
    <w:rsid w:val="00A268C0"/>
    <w:rsid w:val="00A97544"/>
    <w:rsid w:val="00B70940"/>
    <w:rsid w:val="00B92C38"/>
    <w:rsid w:val="00B95CF3"/>
    <w:rsid w:val="00B976DD"/>
    <w:rsid w:val="00C2542B"/>
    <w:rsid w:val="00CA42A2"/>
    <w:rsid w:val="00CB1D89"/>
    <w:rsid w:val="00CC5C63"/>
    <w:rsid w:val="00CD23B9"/>
    <w:rsid w:val="00CE0E7D"/>
    <w:rsid w:val="00D02606"/>
    <w:rsid w:val="00D64F77"/>
    <w:rsid w:val="00D70CDC"/>
    <w:rsid w:val="00D87C69"/>
    <w:rsid w:val="00D962A5"/>
    <w:rsid w:val="00D962D3"/>
    <w:rsid w:val="00DE6A60"/>
    <w:rsid w:val="00E24F9D"/>
    <w:rsid w:val="00E3054D"/>
    <w:rsid w:val="00E35210"/>
    <w:rsid w:val="00E51A8F"/>
    <w:rsid w:val="00EC104D"/>
    <w:rsid w:val="00EF1123"/>
    <w:rsid w:val="00F309F4"/>
    <w:rsid w:val="00F701DC"/>
    <w:rsid w:val="00FB6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D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b/>
        <w:bCs/>
        <w:shadow/>
        <w:color w:val="404040" w:themeColor="text1" w:themeTint="BF"/>
        <w:sz w:val="80"/>
        <w:szCs w:val="80"/>
        <w:u w:val="dotted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EE"/>
    <w:pPr>
      <w:spacing w:after="160" w:line="259" w:lineRule="auto"/>
    </w:pPr>
    <w:rPr>
      <w:rFonts w:asciiTheme="minorHAnsi" w:eastAsiaTheme="minorHAnsi" w:hAnsiTheme="minorHAnsi"/>
      <w:b w:val="0"/>
      <w:bCs w:val="0"/>
      <w:shadow w:val="0"/>
      <w:color w:val="auto"/>
      <w:sz w:val="22"/>
      <w:szCs w:val="22"/>
      <w:u w:val="none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DEE"/>
    <w:rPr>
      <w:rFonts w:asciiTheme="minorHAnsi" w:eastAsiaTheme="minorHAnsi" w:hAnsiTheme="minorHAnsi"/>
      <w:b w:val="0"/>
      <w:bCs w:val="0"/>
      <w:shadow w:val="0"/>
      <w:color w:val="auto"/>
      <w:sz w:val="22"/>
      <w:szCs w:val="22"/>
      <w:u w:val="none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D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DEE"/>
    <w:rPr>
      <w:rFonts w:ascii="Lucida Grande" w:eastAsiaTheme="minorHAnsi" w:hAnsi="Lucida Grande" w:cs="Lucida Grande"/>
      <w:b w:val="0"/>
      <w:bCs w:val="0"/>
      <w:shadow w:val="0"/>
      <w:color w:val="auto"/>
      <w:sz w:val="18"/>
      <w:szCs w:val="18"/>
      <w:u w:val="none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93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8AE"/>
    <w:rPr>
      <w:rFonts w:asciiTheme="minorHAnsi" w:eastAsiaTheme="minorHAnsi" w:hAnsiTheme="minorHAnsi"/>
      <w:b w:val="0"/>
      <w:bCs w:val="0"/>
      <w:shadow w:val="0"/>
      <w:color w:val="auto"/>
      <w:sz w:val="22"/>
      <w:szCs w:val="22"/>
      <w:u w:val="none"/>
      <w:lang w:val="es-AR" w:eastAsia="en-US"/>
    </w:rPr>
  </w:style>
  <w:style w:type="paragraph" w:styleId="Prrafodelista">
    <w:name w:val="List Paragraph"/>
    <w:basedOn w:val="Normal"/>
    <w:uiPriority w:val="34"/>
    <w:qFormat/>
    <w:rsid w:val="0038311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24B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B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BC6"/>
    <w:rPr>
      <w:rFonts w:asciiTheme="minorHAnsi" w:eastAsiaTheme="minorHAnsi" w:hAnsiTheme="minorHAnsi"/>
      <w:b w:val="0"/>
      <w:bCs w:val="0"/>
      <w:shadow w:val="0"/>
      <w:color w:val="auto"/>
      <w:sz w:val="20"/>
      <w:szCs w:val="20"/>
      <w:u w:val="none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BC6"/>
    <w:rPr>
      <w:rFonts w:asciiTheme="minorHAnsi" w:eastAsiaTheme="minorHAnsi" w:hAnsiTheme="minorHAnsi"/>
      <w:b/>
      <w:bCs/>
      <w:shadow w:val="0"/>
      <w:color w:val="auto"/>
      <w:sz w:val="20"/>
      <w:szCs w:val="20"/>
      <w:u w:val="none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b/>
        <w:bCs/>
        <w:shadow/>
        <w:color w:val="404040" w:themeColor="text1" w:themeTint="BF"/>
        <w:sz w:val="80"/>
        <w:szCs w:val="80"/>
        <w:u w:val="dotted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EE"/>
    <w:pPr>
      <w:spacing w:after="160" w:line="259" w:lineRule="auto"/>
    </w:pPr>
    <w:rPr>
      <w:rFonts w:asciiTheme="minorHAnsi" w:eastAsiaTheme="minorHAnsi" w:hAnsiTheme="minorHAnsi"/>
      <w:b w:val="0"/>
      <w:bCs w:val="0"/>
      <w:shadow w:val="0"/>
      <w:color w:val="auto"/>
      <w:sz w:val="22"/>
      <w:szCs w:val="22"/>
      <w:u w:val="none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DEE"/>
    <w:rPr>
      <w:rFonts w:asciiTheme="minorHAnsi" w:eastAsiaTheme="minorHAnsi" w:hAnsiTheme="minorHAnsi"/>
      <w:b w:val="0"/>
      <w:bCs w:val="0"/>
      <w:shadow w:val="0"/>
      <w:color w:val="auto"/>
      <w:sz w:val="22"/>
      <w:szCs w:val="22"/>
      <w:u w:val="none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D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DEE"/>
    <w:rPr>
      <w:rFonts w:ascii="Lucida Grande" w:eastAsiaTheme="minorHAnsi" w:hAnsi="Lucida Grande" w:cs="Lucida Grande"/>
      <w:b w:val="0"/>
      <w:bCs w:val="0"/>
      <w:shadow w:val="0"/>
      <w:color w:val="auto"/>
      <w:sz w:val="18"/>
      <w:szCs w:val="18"/>
      <w:u w:val="none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93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8AE"/>
    <w:rPr>
      <w:rFonts w:asciiTheme="minorHAnsi" w:eastAsiaTheme="minorHAnsi" w:hAnsiTheme="minorHAnsi"/>
      <w:b w:val="0"/>
      <w:bCs w:val="0"/>
      <w:shadow w:val="0"/>
      <w:color w:val="auto"/>
      <w:sz w:val="22"/>
      <w:szCs w:val="22"/>
      <w:u w:val="none"/>
      <w:lang w:val="es-AR" w:eastAsia="en-US"/>
    </w:rPr>
  </w:style>
  <w:style w:type="paragraph" w:styleId="Prrafodelista">
    <w:name w:val="List Paragraph"/>
    <w:basedOn w:val="Normal"/>
    <w:uiPriority w:val="34"/>
    <w:qFormat/>
    <w:rsid w:val="0038311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24B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B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BC6"/>
    <w:rPr>
      <w:rFonts w:asciiTheme="minorHAnsi" w:eastAsiaTheme="minorHAnsi" w:hAnsiTheme="minorHAnsi"/>
      <w:b w:val="0"/>
      <w:bCs w:val="0"/>
      <w:shadow w:val="0"/>
      <w:color w:val="auto"/>
      <w:sz w:val="20"/>
      <w:szCs w:val="20"/>
      <w:u w:val="none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BC6"/>
    <w:rPr>
      <w:rFonts w:asciiTheme="minorHAnsi" w:eastAsiaTheme="minorHAnsi" w:hAnsiTheme="minorHAnsi"/>
      <w:b/>
      <w:bCs/>
      <w:shadow w:val="0"/>
      <w:color w:val="auto"/>
      <w:sz w:val="20"/>
      <w:szCs w:val="20"/>
      <w:u w:val="none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Gessica Cambi</dc:creator>
  <cp:lastModifiedBy>Anna Mellado Morata</cp:lastModifiedBy>
  <cp:revision>3</cp:revision>
  <dcterms:created xsi:type="dcterms:W3CDTF">2018-05-30T07:50:00Z</dcterms:created>
  <dcterms:modified xsi:type="dcterms:W3CDTF">2018-05-30T08:55:00Z</dcterms:modified>
</cp:coreProperties>
</file>